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4"/>
        <w:gridCol w:w="305"/>
        <w:gridCol w:w="5659"/>
      </w:tblGrid>
      <w:tr w:rsidR="00200F8E" w:rsidTr="00E32FE9">
        <w:trPr>
          <w:trHeight w:val="222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spacing w:line="203" w:lineRule="exact"/>
              <w:ind w:left="50" w:right="-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B232120.101.f01</w:t>
            </w: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GLASWEEFSEL VOOR BUITENGEVELISOLATIESYSTEEM</w:t>
            </w:r>
            <w:bookmarkEnd w:id="0"/>
          </w:p>
        </w:tc>
      </w:tr>
      <w:tr w:rsidR="00200F8E" w:rsidTr="00E32FE9">
        <w:trPr>
          <w:trHeight w:val="340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versie</w:t>
            </w:r>
            <w:proofErr w:type="spellEnd"/>
            <w:r>
              <w:rPr>
                <w:sz w:val="20"/>
              </w:rPr>
              <w:t>: 101 datum: 01-07-2019</w:t>
            </w:r>
          </w:p>
        </w:tc>
      </w:tr>
      <w:tr w:rsidR="00200F8E" w:rsidTr="00E32FE9">
        <w:trPr>
          <w:trHeight w:val="802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200F8E" w:rsidRDefault="00200F8E" w:rsidP="00E32FE9">
            <w:pPr>
              <w:pStyle w:val="TableParagraph"/>
              <w:spacing w:before="10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before="110"/>
              <w:ind w:left="108" w:right="74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OPMERKING: </w:t>
            </w:r>
            <w:proofErr w:type="spellStart"/>
            <w:r>
              <w:rPr>
                <w:i/>
                <w:sz w:val="20"/>
              </w:rPr>
              <w:t>voor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buitengevelisolatiesysteem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pleisterwerk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Fabrikant: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B.V.</w:t>
            </w:r>
          </w:p>
        </w:tc>
      </w:tr>
      <w:tr w:rsidR="00200F8E" w:rsidTr="00E32FE9">
        <w:trPr>
          <w:trHeight w:val="229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Type: </w:t>
            </w:r>
            <w:proofErr w:type="spellStart"/>
            <w:r>
              <w:rPr>
                <w:sz w:val="20"/>
              </w:rPr>
              <w:t>Granol'therm</w:t>
            </w:r>
            <w:proofErr w:type="spellEnd"/>
            <w:r>
              <w:rPr>
                <w:sz w:val="20"/>
              </w:rPr>
              <w:t xml:space="preserve"> AGF.</w:t>
            </w:r>
          </w:p>
        </w:tc>
      </w:tr>
      <w:tr w:rsidR="00200F8E" w:rsidTr="00E32FE9">
        <w:trPr>
          <w:trHeight w:val="687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00F8E" w:rsidRDefault="00200F8E" w:rsidP="00E32FE9">
            <w:pPr>
              <w:pStyle w:val="TableParagraph"/>
              <w:spacing w:before="9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before="1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200F8E" w:rsidRDefault="00200F8E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Uitvoering</w:t>
            </w:r>
            <w:proofErr w:type="spellEnd"/>
            <w:r>
              <w:rPr>
                <w:sz w:val="20"/>
              </w:rPr>
              <w:t>.....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200F8E" w:rsidTr="00E32FE9">
        <w:trPr>
          <w:trHeight w:val="916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</w:pPr>
          </w:p>
          <w:p w:rsidR="00200F8E" w:rsidRDefault="00200F8E" w:rsidP="00E32FE9">
            <w:pPr>
              <w:pStyle w:val="TableParagraph"/>
            </w:pPr>
          </w:p>
          <w:p w:rsidR="00200F8E" w:rsidRDefault="00200F8E" w:rsidP="00E32FE9">
            <w:pPr>
              <w:pStyle w:val="TableParagraph"/>
              <w:spacing w:before="177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ind w:left="108" w:right="745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Materiaal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textielglas</w:t>
            </w:r>
            <w:proofErr w:type="spellEnd"/>
            <w:r>
              <w:rPr>
                <w:sz w:val="20"/>
              </w:rPr>
              <w:t xml:space="preserve"> (E-</w:t>
            </w:r>
            <w:proofErr w:type="spellStart"/>
            <w:r>
              <w:rPr>
                <w:sz w:val="20"/>
              </w:rPr>
              <w:t>glas</w:t>
            </w:r>
            <w:proofErr w:type="spellEnd"/>
            <w:r>
              <w:rPr>
                <w:sz w:val="20"/>
              </w:rPr>
              <w:t xml:space="preserve">) met </w:t>
            </w:r>
            <w:proofErr w:type="spellStart"/>
            <w:r>
              <w:rPr>
                <w:sz w:val="20"/>
              </w:rPr>
              <w:t>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uitrusting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schuifvastheid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dimensiestabiliteit</w:t>
            </w:r>
            <w:proofErr w:type="spellEnd"/>
          </w:p>
          <w:p w:rsidR="00200F8E" w:rsidRDefault="00200F8E" w:rsidP="00E32FE9">
            <w:pPr>
              <w:pStyle w:val="TableParagraph"/>
              <w:spacing w:line="230" w:lineRule="exact"/>
              <w:ind w:left="108" w:right="745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alkalibestendigheid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weefsel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bestand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tegen</w:t>
            </w:r>
            <w:proofErr w:type="spellEnd"/>
            <w:r>
              <w:rPr>
                <w:sz w:val="20"/>
              </w:rPr>
              <w:t xml:space="preserve"> rotten. #</w:t>
            </w:r>
          </w:p>
        </w:tc>
      </w:tr>
      <w:tr w:rsidR="00200F8E" w:rsidTr="00E32FE9">
        <w:trPr>
          <w:trHeight w:val="455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spacing w:before="3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Maaswijdte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lxb</w:t>
            </w:r>
            <w:proofErr w:type="spellEnd"/>
            <w:r>
              <w:rPr>
                <w:sz w:val="20"/>
              </w:rPr>
              <w:t>) (mm): 4x4.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200F8E" w:rsidTr="00E32FE9">
        <w:trPr>
          <w:trHeight w:val="458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spacing w:before="6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Draaddiameter</w:t>
            </w:r>
            <w:proofErr w:type="spellEnd"/>
            <w:r>
              <w:rPr>
                <w:sz w:val="20"/>
              </w:rPr>
              <w:t xml:space="preserve"> (mm): .....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200F8E" w:rsidTr="00E32FE9">
        <w:trPr>
          <w:trHeight w:val="458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spacing w:before="6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30" w:lineRule="exact"/>
              <w:ind w:left="108" w:right="1636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Treksterkte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schering</w:t>
            </w:r>
            <w:proofErr w:type="spellEnd"/>
            <w:r>
              <w:rPr>
                <w:sz w:val="20"/>
              </w:rPr>
              <w:t xml:space="preserve"> (N/50 mm): &gt;= 1.750. #</w:t>
            </w:r>
          </w:p>
        </w:tc>
      </w:tr>
      <w:tr w:rsidR="00200F8E" w:rsidTr="00E32FE9">
        <w:trPr>
          <w:trHeight w:val="223"/>
        </w:trPr>
        <w:tc>
          <w:tcPr>
            <w:tcW w:w="1564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200F8E" w:rsidRDefault="00200F8E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Treksterkte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inslag</w:t>
            </w:r>
            <w:proofErr w:type="spellEnd"/>
            <w:r>
              <w:rPr>
                <w:sz w:val="20"/>
              </w:rPr>
              <w:t xml:space="preserve"> (N/50 mm): &gt;= 1.750.</w:t>
            </w:r>
          </w:p>
        </w:tc>
      </w:tr>
      <w:tr w:rsidR="00200F8E" w:rsidTr="00E32FE9">
        <w:trPr>
          <w:trHeight w:val="690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  <w:p w:rsidR="00200F8E" w:rsidRDefault="00200F8E" w:rsidP="00E32FE9">
            <w:pPr>
              <w:pStyle w:val="TableParagraph"/>
              <w:spacing w:before="9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before="1"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200F8E" w:rsidRDefault="00200F8E" w:rsidP="00E32FE9">
            <w:pPr>
              <w:pStyle w:val="TableParagraph"/>
              <w:spacing w:before="3" w:line="230" w:lineRule="exact"/>
              <w:ind w:left="108" w:right="2802"/>
              <w:rPr>
                <w:sz w:val="20"/>
              </w:rPr>
            </w:pPr>
            <w:r>
              <w:rPr>
                <w:sz w:val="20"/>
              </w:rPr>
              <w:t>\Alkali-</w:t>
            </w:r>
            <w:proofErr w:type="spellStart"/>
            <w:r>
              <w:rPr>
                <w:sz w:val="20"/>
              </w:rPr>
              <w:t>bestendigheid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voldoet</w:t>
            </w:r>
            <w:proofErr w:type="spellEnd"/>
            <w:r>
              <w:rPr>
                <w:sz w:val="20"/>
              </w:rPr>
              <w:t>. #</w:t>
            </w:r>
          </w:p>
        </w:tc>
      </w:tr>
      <w:tr w:rsidR="00200F8E" w:rsidTr="00E32FE9">
        <w:trPr>
          <w:trHeight w:val="457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spacing w:before="5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Oppervlaktebehandeling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geimpregneerd</w:t>
            </w:r>
            <w:proofErr w:type="spellEnd"/>
            <w:r>
              <w:rPr>
                <w:sz w:val="20"/>
              </w:rPr>
              <w:t>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200F8E" w:rsidTr="00E32FE9">
        <w:trPr>
          <w:trHeight w:val="458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spacing w:before="6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30" w:lineRule="exact"/>
              <w:ind w:left="108" w:right="4526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Kleur</w:t>
            </w:r>
            <w:proofErr w:type="spellEnd"/>
            <w:r>
              <w:rPr>
                <w:sz w:val="20"/>
              </w:rPr>
              <w:t>: wit. #</w:t>
            </w:r>
          </w:p>
        </w:tc>
      </w:tr>
      <w:tr w:rsidR="00200F8E" w:rsidTr="00E32FE9">
        <w:trPr>
          <w:trHeight w:val="456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spacing w:before="5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\.....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200F8E" w:rsidTr="00E32FE9">
        <w:trPr>
          <w:trHeight w:val="458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spacing w:before="6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30" w:lineRule="exact"/>
              <w:ind w:left="108" w:right="4329"/>
              <w:rPr>
                <w:sz w:val="20"/>
              </w:rPr>
            </w:pPr>
            <w:r>
              <w:rPr>
                <w:w w:val="95"/>
                <w:sz w:val="20"/>
              </w:rPr>
              <w:t>\</w:t>
            </w:r>
            <w:proofErr w:type="spellStart"/>
            <w:r>
              <w:rPr>
                <w:w w:val="95"/>
                <w:sz w:val="20"/>
              </w:rPr>
              <w:t>Toebehoren</w:t>
            </w:r>
            <w:proofErr w:type="spellEnd"/>
            <w:r>
              <w:rPr>
                <w:w w:val="95"/>
                <w:sz w:val="20"/>
              </w:rPr>
              <w:t xml:space="preserve">: </w:t>
            </w:r>
            <w:r>
              <w:rPr>
                <w:sz w:val="20"/>
              </w:rPr>
              <w:t>#</w:t>
            </w:r>
          </w:p>
        </w:tc>
      </w:tr>
      <w:tr w:rsidR="00200F8E" w:rsidTr="00E32FE9">
        <w:trPr>
          <w:trHeight w:val="456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spacing w:before="5"/>
              <w:rPr>
                <w:sz w:val="19"/>
              </w:rPr>
            </w:pPr>
          </w:p>
          <w:p w:rsidR="00200F8E" w:rsidRDefault="00200F8E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\- </w:t>
            </w:r>
            <w:proofErr w:type="spellStart"/>
            <w:r>
              <w:rPr>
                <w:sz w:val="20"/>
              </w:rPr>
              <w:t>bevestigingsmiddelen</w:t>
            </w:r>
            <w:proofErr w:type="spellEnd"/>
            <w:r>
              <w:rPr>
                <w:sz w:val="20"/>
              </w:rPr>
              <w:t>.....</w:t>
            </w:r>
          </w:p>
          <w:p w:rsidR="00200F8E" w:rsidRDefault="00200F8E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200F8E" w:rsidTr="00E32FE9">
        <w:trPr>
          <w:trHeight w:val="225"/>
        </w:trPr>
        <w:tc>
          <w:tcPr>
            <w:tcW w:w="1869" w:type="dxa"/>
            <w:gridSpan w:val="2"/>
          </w:tcPr>
          <w:p w:rsidR="00200F8E" w:rsidRDefault="00200F8E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</w:tcPr>
          <w:p w:rsidR="00200F8E" w:rsidRDefault="00200F8E" w:rsidP="00E32FE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\.....</w:t>
            </w:r>
          </w:p>
        </w:tc>
      </w:tr>
    </w:tbl>
    <w:p w:rsidR="00200F8E" w:rsidRDefault="00200F8E" w:rsidP="00200F8E"/>
    <w:p w:rsidR="00A303DD" w:rsidRDefault="00A303DD"/>
    <w:sectPr w:rsidR="00A303DD">
      <w:pgSz w:w="11910" w:h="16840"/>
      <w:pgMar w:top="1500" w:right="1680" w:bottom="280" w:left="1160" w:header="457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8E"/>
    <w:rsid w:val="00200F8E"/>
    <w:rsid w:val="00A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EC41-4026-4B83-BEBC-B060EFB7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0F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20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2020-01-22T12:38:00Z</dcterms:created>
  <dcterms:modified xsi:type="dcterms:W3CDTF">2020-01-22T12:38:00Z</dcterms:modified>
</cp:coreProperties>
</file>